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tabs>
          <w:tab w:leader="none" w:pos="426" w:val="left"/>
          <w:tab w:leader="none" w:pos="851" w:val="left"/>
        </w:tabs>
        <w:ind/>
        <w:jc w:val="center"/>
        <w:rPr>
          <w:rFonts w:ascii="Times New Roman" w:hAnsi="Times New Roman"/>
          <w:b w:val="1"/>
          <w:i w:val="1"/>
          <w:sz w:val="36"/>
          <w:u w:val="single"/>
        </w:rPr>
      </w:pPr>
      <w:r>
        <w:rPr>
          <w:rFonts w:ascii="Times New Roman" w:hAnsi="Times New Roman"/>
          <w:b w:val="1"/>
          <w:i w:val="1"/>
          <w:sz w:val="36"/>
          <w:u w:val="single"/>
        </w:rPr>
        <w:t>ООО «Эко-Прогресс»</w:t>
      </w:r>
    </w:p>
    <w:p w14:paraId="02000000">
      <w:pPr>
        <w:pStyle w:val="Style_1"/>
        <w:tabs>
          <w:tab w:leader="none" w:pos="426" w:val="left"/>
          <w:tab w:leader="none" w:pos="851" w:val="left"/>
        </w:tabs>
        <w:ind/>
        <w:jc w:val="center"/>
        <w:rPr>
          <w:rFonts w:ascii="Times New Roman" w:hAnsi="Times New Roman"/>
          <w:b w:val="1"/>
          <w:sz w:val="16"/>
          <w:u w:val="single"/>
        </w:rPr>
      </w:pPr>
    </w:p>
    <w:p w14:paraId="03000000">
      <w:pPr>
        <w:pStyle w:val="Style_1"/>
        <w:tabs>
          <w:tab w:leader="none" w:pos="426" w:val="left"/>
          <w:tab w:leader="none" w:pos="851" w:val="left"/>
        </w:tabs>
        <w:ind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Юр.адрес</w:t>
      </w:r>
      <w:r>
        <w:rPr>
          <w:rFonts w:ascii="Times New Roman" w:hAnsi="Times New Roman"/>
          <w:sz w:val="18"/>
        </w:rPr>
        <w:t xml:space="preserve">: 455000, Россия, Челябинская обл., </w:t>
      </w:r>
      <w:r>
        <w:rPr>
          <w:rFonts w:ascii="Times New Roman" w:hAnsi="Times New Roman"/>
          <w:sz w:val="18"/>
        </w:rPr>
        <w:t>г</w:t>
      </w:r>
      <w:r>
        <w:rPr>
          <w:rFonts w:ascii="Times New Roman" w:hAnsi="Times New Roman"/>
          <w:sz w:val="18"/>
        </w:rPr>
        <w:t>.М</w:t>
      </w:r>
      <w:r>
        <w:rPr>
          <w:rFonts w:ascii="Times New Roman" w:hAnsi="Times New Roman"/>
          <w:sz w:val="18"/>
        </w:rPr>
        <w:t>агнитогорск</w:t>
      </w:r>
      <w:r>
        <w:rPr>
          <w:rFonts w:ascii="Times New Roman" w:hAnsi="Times New Roman"/>
          <w:sz w:val="18"/>
        </w:rPr>
        <w:t xml:space="preserve">, </w:t>
      </w:r>
      <w:r>
        <w:rPr>
          <w:rFonts w:ascii="Times New Roman" w:hAnsi="Times New Roman"/>
          <w:sz w:val="18"/>
        </w:rPr>
        <w:t>пр.Металлургов</w:t>
      </w:r>
      <w:r>
        <w:rPr>
          <w:rFonts w:ascii="Times New Roman" w:hAnsi="Times New Roman"/>
          <w:sz w:val="18"/>
        </w:rPr>
        <w:t xml:space="preserve">, 11- 53.Ф.адрес: 455000, Россия, Челябинская обл., </w:t>
      </w:r>
      <w:r>
        <w:rPr>
          <w:rFonts w:ascii="Times New Roman" w:hAnsi="Times New Roman"/>
          <w:sz w:val="18"/>
        </w:rPr>
        <w:t>г.Магнитогорск</w:t>
      </w:r>
      <w:r>
        <w:rPr>
          <w:rFonts w:ascii="Times New Roman" w:hAnsi="Times New Roman"/>
          <w:sz w:val="18"/>
        </w:rPr>
        <w:t xml:space="preserve">, </w:t>
      </w:r>
      <w:r>
        <w:rPr>
          <w:rFonts w:ascii="Times New Roman" w:hAnsi="Times New Roman"/>
          <w:sz w:val="18"/>
        </w:rPr>
        <w:t>ул.Индустриальная</w:t>
      </w:r>
      <w:r>
        <w:rPr>
          <w:rFonts w:ascii="Times New Roman" w:hAnsi="Times New Roman"/>
          <w:sz w:val="18"/>
        </w:rPr>
        <w:t>, 57.  Р/</w:t>
      </w:r>
      <w:r>
        <w:rPr>
          <w:rFonts w:ascii="Times New Roman" w:hAnsi="Times New Roman"/>
          <w:sz w:val="18"/>
        </w:rPr>
        <w:t>сч</w:t>
      </w:r>
      <w:r>
        <w:rPr>
          <w:rFonts w:ascii="Times New Roman" w:hAnsi="Times New Roman"/>
          <w:sz w:val="18"/>
        </w:rPr>
        <w:t xml:space="preserve"> 40702810472330009516 Челябинское ОСБ № 8597  </w:t>
      </w:r>
      <w:r>
        <w:rPr>
          <w:rFonts w:ascii="Times New Roman" w:hAnsi="Times New Roman"/>
          <w:sz w:val="18"/>
        </w:rPr>
        <w:t>г</w:t>
      </w:r>
      <w:r>
        <w:rPr>
          <w:rFonts w:ascii="Times New Roman" w:hAnsi="Times New Roman"/>
          <w:sz w:val="18"/>
        </w:rPr>
        <w:t>.Ч</w:t>
      </w:r>
      <w:r>
        <w:rPr>
          <w:rFonts w:ascii="Times New Roman" w:hAnsi="Times New Roman"/>
          <w:sz w:val="18"/>
        </w:rPr>
        <w:t>елябинск</w:t>
      </w:r>
      <w:r>
        <w:rPr>
          <w:rFonts w:ascii="Times New Roman" w:hAnsi="Times New Roman"/>
          <w:sz w:val="18"/>
        </w:rPr>
        <w:t>,  Магнитогорский  Филиал 1693 К/</w:t>
      </w:r>
      <w:r>
        <w:rPr>
          <w:rFonts w:ascii="Times New Roman" w:hAnsi="Times New Roman"/>
          <w:sz w:val="18"/>
        </w:rPr>
        <w:t>сч</w:t>
      </w:r>
      <w:r>
        <w:rPr>
          <w:rFonts w:ascii="Times New Roman" w:hAnsi="Times New Roman"/>
          <w:sz w:val="18"/>
        </w:rPr>
        <w:t xml:space="preserve"> 30101810700000000602   БИК 047501602  ИНН 7444062266  КПП 744401001   ОГРН 1097444011378</w:t>
      </w:r>
    </w:p>
    <w:p w14:paraId="04000000">
      <w:pPr>
        <w:pStyle w:val="Style_1"/>
        <w:tabs>
          <w:tab w:leader="none" w:pos="426" w:val="left"/>
          <w:tab w:leader="none" w:pos="851" w:val="left"/>
        </w:tabs>
        <w:ind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Тел.: (3519) 29-67-68. 8-951-800-80-40</w:t>
      </w:r>
    </w:p>
    <w:p w14:paraId="05000000">
      <w:pPr>
        <w:pStyle w:val="Style_1"/>
        <w:tabs>
          <w:tab w:leader="none" w:pos="426" w:val="left"/>
          <w:tab w:leader="none" w:pos="851" w:val="left"/>
        </w:tabs>
        <w:ind/>
        <w:jc w:val="center"/>
        <w:rPr>
          <w:rFonts w:ascii="Times New Roman" w:hAnsi="Times New Roman"/>
          <w:sz w:val="18"/>
        </w:rPr>
      </w:pPr>
    </w:p>
    <w:p w14:paraId="06000000">
      <w:pPr>
        <w:pStyle w:val="Style_1"/>
        <w:tabs>
          <w:tab w:leader="none" w:pos="426" w:val="left"/>
          <w:tab w:leader="none" w:pos="851" w:val="left"/>
        </w:tabs>
        <w:ind/>
        <w:jc w:val="center"/>
        <w:rPr>
          <w:rFonts w:ascii="Times New Roman" w:hAnsi="Times New Roman"/>
          <w:sz w:val="18"/>
        </w:rPr>
      </w:pPr>
    </w:p>
    <w:p w14:paraId="07000000">
      <w:pPr>
        <w:pStyle w:val="Style_1"/>
        <w:tabs>
          <w:tab w:leader="none" w:pos="426" w:val="left"/>
          <w:tab w:leader="none" w:pos="851" w:val="left"/>
        </w:tabs>
        <w:ind/>
        <w:rPr>
          <w:rFonts w:asciiTheme="majorAscii" w:hAnsiTheme="majorHAnsi"/>
          <w:sz w:val="28"/>
        </w:rPr>
      </w:pPr>
      <w:r>
        <w:rPr>
          <w:rFonts w:asciiTheme="majorAscii" w:hAnsiTheme="majorHAnsi"/>
          <w:sz w:val="28"/>
        </w:rPr>
        <w:t>ИСХ</w:t>
      </w:r>
      <w:r>
        <w:rPr>
          <w:rFonts w:asciiTheme="majorAscii" w:hAnsiTheme="majorHAnsi"/>
          <w:sz w:val="28"/>
        </w:rPr>
        <w:t>№3 от 23.07.2026г</w:t>
      </w:r>
    </w:p>
    <w:p w14:paraId="08000000">
      <w:pPr>
        <w:pStyle w:val="Style_1"/>
        <w:tabs>
          <w:tab w:leader="none" w:pos="426" w:val="left"/>
          <w:tab w:leader="none" w:pos="851" w:val="left"/>
        </w:tabs>
        <w:ind/>
        <w:rPr>
          <w:rFonts w:asciiTheme="majorAscii" w:hAnsiTheme="majorHAnsi"/>
          <w:sz w:val="28"/>
        </w:rPr>
      </w:pPr>
    </w:p>
    <w:p w14:paraId="09000000">
      <w:pPr>
        <w:pStyle w:val="Style_2"/>
        <w:ind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Управление Федеральной Налоговой </w:t>
      </w:r>
    </w:p>
    <w:p w14:paraId="0A000000">
      <w:pPr>
        <w:pStyle w:val="Style_2"/>
        <w:ind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Службы по челябинской области</w:t>
      </w:r>
    </w:p>
    <w:p w14:paraId="0B000000">
      <w:pPr>
        <w:pStyle w:val="Style_2"/>
        <w:ind/>
        <w:jc w:val="right"/>
        <w:rPr>
          <w:b w:val="1"/>
        </w:rPr>
      </w:pPr>
    </w:p>
    <w:p w14:paraId="0C000000">
      <w:pPr>
        <w:pStyle w:val="Style_2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Коммерческое предложение.</w:t>
      </w:r>
    </w:p>
    <w:p w14:paraId="0D000000">
      <w:pPr>
        <w:pStyle w:val="Style_2"/>
        <w:ind/>
        <w:jc w:val="center"/>
        <w:rPr>
          <w:rFonts w:ascii="Times New Roman" w:hAnsi="Times New Roman"/>
          <w:b w:val="1"/>
          <w:sz w:val="28"/>
        </w:rPr>
      </w:pPr>
    </w:p>
    <w:p w14:paraId="0E000000">
      <w:pPr>
        <w:pStyle w:val="Style_2"/>
        <w:ind/>
        <w:jc w:val="left"/>
        <w:rPr>
          <w:rFonts w:ascii="Times New Roman" w:hAnsi="Times New Roman"/>
          <w:b w:val="0"/>
          <w:i w:val="1"/>
          <w:caps w:val="0"/>
          <w:strike w:val="0"/>
          <w:spacing w:val="0"/>
          <w:sz w:val="28"/>
          <w:u w:val="none"/>
        </w:rPr>
      </w:pPr>
      <w:r>
        <w:rPr>
          <w:rFonts w:ascii="Times New Roman" w:hAnsi="Times New Roman"/>
          <w:b w:val="0"/>
          <w:i w:val="1"/>
          <w:caps w:val="0"/>
          <w:strike w:val="0"/>
          <w:spacing w:val="0"/>
          <w:sz w:val="28"/>
          <w:u w:val="none"/>
        </w:rPr>
        <w:t xml:space="preserve"> </w:t>
      </w:r>
      <w:r>
        <w:rPr>
          <w:rFonts w:ascii="Times New Roman" w:hAnsi="Times New Roman"/>
          <w:b w:val="0"/>
          <w:i w:val="1"/>
          <w:caps w:val="0"/>
          <w:strike w:val="0"/>
          <w:spacing w:val="0"/>
          <w:sz w:val="28"/>
          <w:u w:val="none"/>
        </w:rPr>
        <w:t>ООО  «Эко</w:t>
      </w:r>
      <w:r>
        <w:rPr>
          <w:rFonts w:ascii="Times New Roman" w:hAnsi="Times New Roman"/>
          <w:b w:val="0"/>
          <w:i w:val="1"/>
          <w:caps w:val="0"/>
          <w:strike w:val="0"/>
          <w:spacing w:val="0"/>
          <w:sz w:val="28"/>
          <w:u w:val="none"/>
        </w:rPr>
        <w:t xml:space="preserve">-Прогресс» предлагает  </w:t>
      </w:r>
      <w:r>
        <w:rPr>
          <w:rFonts w:ascii="Times New Roman" w:hAnsi="Times New Roman"/>
          <w:b w:val="0"/>
          <w:i w:val="1"/>
          <w:caps w:val="0"/>
          <w:strike w:val="0"/>
          <w:spacing w:val="0"/>
          <w:sz w:val="28"/>
          <w:u w:val="none"/>
        </w:rPr>
        <w:t xml:space="preserve"> услуги по демонтажу информационных табличек</w:t>
      </w:r>
      <w:r>
        <w:rPr>
          <w:rFonts w:ascii="Times New Roman" w:hAnsi="Times New Roman"/>
          <w:b w:val="0"/>
          <w:i w:val="1"/>
          <w:sz w:val="28"/>
        </w:rPr>
        <w:t xml:space="preserve"> в  ИФНС России по Челябинской области»</w:t>
      </w:r>
    </w:p>
    <w:p w14:paraId="0F000000">
      <w:pPr>
        <w:pStyle w:val="Style_2"/>
        <w:ind/>
        <w:jc w:val="left"/>
        <w:rPr>
          <w:rFonts w:ascii="Times New Roman" w:hAnsi="Times New Roman"/>
          <w:b w:val="0"/>
          <w:i w:val="1"/>
          <w:sz w:val="28"/>
        </w:rPr>
      </w:pPr>
      <w:r>
        <w:rPr>
          <w:rFonts w:ascii="Times New Roman" w:hAnsi="Times New Roman"/>
          <w:b w:val="0"/>
          <w:i w:val="1"/>
          <w:sz w:val="28"/>
        </w:rPr>
        <w:t xml:space="preserve">  по адресам :</w:t>
      </w:r>
    </w:p>
    <w:p w14:paraId="10000000">
      <w:pPr>
        <w:pStyle w:val="Style_2"/>
        <w:ind/>
        <w:jc w:val="left"/>
        <w:rPr>
          <w:rFonts w:ascii="Times New Roman" w:hAnsi="Times New Roman"/>
          <w:b w:val="0"/>
          <w:i w:val="1"/>
          <w:sz w:val="28"/>
        </w:rPr>
      </w:pPr>
      <w:r>
        <w:rPr>
          <w:rFonts w:ascii="Times New Roman" w:hAnsi="Times New Roman"/>
          <w:b w:val="0"/>
          <w:i w:val="1"/>
          <w:sz w:val="28"/>
        </w:rPr>
        <w:t xml:space="preserve"> г. Магнитогорск, ул. Ворошилова д. 12Б, </w:t>
      </w:r>
      <w:r>
        <w:rPr>
          <w:rFonts w:ascii="Times New Roman" w:hAnsi="Times New Roman"/>
          <w:b w:val="0"/>
          <w:i w:val="1"/>
          <w:sz w:val="28"/>
        </w:rPr>
        <w:t xml:space="preserve"> г.Магнитогорск,ул. К. Маркса, д. 158/1 </w:t>
      </w:r>
    </w:p>
    <w:p w14:paraId="11000000">
      <w:pPr>
        <w:pStyle w:val="Style_2"/>
        <w:ind/>
        <w:jc w:val="left"/>
        <w:rPr>
          <w:rFonts w:ascii="Times New Roman" w:hAnsi="Times New Roman"/>
          <w:b w:val="0"/>
          <w:i w:val="1"/>
          <w:sz w:val="28"/>
        </w:rPr>
      </w:pPr>
      <w:r>
        <w:rPr>
          <w:rFonts w:ascii="Times New Roman" w:hAnsi="Times New Roman"/>
          <w:b w:val="0"/>
          <w:i w:val="1"/>
          <w:sz w:val="28"/>
        </w:rPr>
        <w:t xml:space="preserve"> Стоимость  услуг  </w:t>
      </w:r>
      <w:r>
        <w:rPr>
          <w:rFonts w:ascii="Times New Roman" w:hAnsi="Times New Roman"/>
          <w:b w:val="0"/>
          <w:i w:val="1"/>
          <w:sz w:val="28"/>
        </w:rPr>
        <w:t xml:space="preserve"> составит 20000,00 рублей.</w:t>
      </w:r>
    </w:p>
    <w:p w14:paraId="12000000">
      <w:pPr>
        <w:pStyle w:val="Style_2"/>
        <w:ind/>
        <w:jc w:val="left"/>
        <w:rPr>
          <w:rFonts w:ascii="Times New Roman" w:hAnsi="Times New Roman"/>
          <w:b w:val="0"/>
          <w:i w:val="1"/>
          <w:sz w:val="28"/>
        </w:rPr>
      </w:pPr>
      <w:r>
        <w:rPr>
          <w:rFonts w:ascii="Times New Roman" w:hAnsi="Times New Roman"/>
          <w:b w:val="0"/>
          <w:i w:val="1"/>
          <w:sz w:val="28"/>
        </w:rPr>
        <w:t>Надеемся на долгосрочное сотрудничество!</w:t>
      </w:r>
    </w:p>
    <w:p w14:paraId="13000000">
      <w:pPr>
        <w:pStyle w:val="Style_2"/>
        <w:ind/>
        <w:jc w:val="left"/>
        <w:rPr>
          <w:rFonts w:ascii="Times New Roman" w:hAnsi="Times New Roman"/>
          <w:b w:val="0"/>
          <w:i w:val="1"/>
          <w:sz w:val="28"/>
        </w:rPr>
      </w:pPr>
    </w:p>
    <w:p w14:paraId="14000000">
      <w:pPr>
        <w:pStyle w:val="Style_1"/>
        <w:tabs>
          <w:tab w:leader="none" w:pos="426" w:val="left"/>
          <w:tab w:leader="none" w:pos="851" w:val="left"/>
        </w:tabs>
        <w:ind/>
        <w:jc w:val="center"/>
        <w:rPr>
          <w:rFonts w:ascii="Times New Roman" w:hAnsi="Times New Roman"/>
          <w:b w:val="0"/>
          <w:i w:val="1"/>
          <w:sz w:val="28"/>
        </w:rPr>
      </w:pPr>
    </w:p>
    <w:p w14:paraId="15000000">
      <w:pPr>
        <w:pStyle w:val="Style_1"/>
        <w:tabs>
          <w:tab w:leader="none" w:pos="426" w:val="left"/>
          <w:tab w:leader="none" w:pos="851" w:val="left"/>
        </w:tabs>
        <w:ind/>
        <w:jc w:val="center"/>
        <w:rPr>
          <w:rFonts w:ascii="Times New Roman" w:hAnsi="Times New Roman"/>
          <w:b w:val="0"/>
          <w:i w:val="1"/>
          <w:sz w:val="28"/>
        </w:rPr>
      </w:pPr>
    </w:p>
    <w:p w14:paraId="16000000">
      <w:pPr>
        <w:pStyle w:val="Style_1"/>
        <w:tabs>
          <w:tab w:leader="none" w:pos="426" w:val="left"/>
          <w:tab w:leader="none" w:pos="851" w:val="left"/>
        </w:tabs>
        <w:ind/>
        <w:jc w:val="center"/>
        <w:rPr>
          <w:rFonts w:ascii="Times New Roman" w:hAnsi="Times New Roman"/>
          <w:b w:val="0"/>
          <w:i w:val="1"/>
          <w:sz w:val="28"/>
        </w:rPr>
      </w:pPr>
    </w:p>
    <w:p w14:paraId="17000000">
      <w:pPr>
        <w:rPr>
          <w:rFonts w:ascii="Times New Roman" w:hAnsi="Times New Roman"/>
          <w:b w:val="0"/>
          <w:i w:val="1"/>
          <w:spacing w:val="40"/>
          <w:sz w:val="28"/>
        </w:rPr>
      </w:pPr>
    </w:p>
    <w:p w14:paraId="18000000">
      <w:pPr>
        <w:rPr>
          <w:rFonts w:ascii="Times New Roman" w:hAnsi="Times New Roman"/>
          <w:b w:val="0"/>
          <w:i w:val="1"/>
          <w:spacing w:val="40"/>
          <w:sz w:val="28"/>
        </w:rPr>
      </w:pPr>
    </w:p>
    <w:p w14:paraId="19000000">
      <w:pPr>
        <w:rPr>
          <w:rFonts w:ascii="Times New Roman" w:hAnsi="Times New Roman"/>
          <w:b w:val="0"/>
          <w:i w:val="1"/>
          <w:sz w:val="28"/>
        </w:rPr>
      </w:pPr>
      <w:r>
        <w:rPr>
          <w:rFonts w:ascii="Times New Roman" w:hAnsi="Times New Roman"/>
          <w:b w:val="0"/>
          <w:i w:val="1"/>
          <w:sz w:val="28"/>
        </w:rPr>
        <w:t>Директор ООО «Эко-</w:t>
      </w:r>
      <w:r>
        <w:rPr>
          <w:rFonts w:ascii="Times New Roman" w:hAnsi="Times New Roman"/>
          <w:b w:val="0"/>
          <w:i w:val="1"/>
          <w:sz w:val="28"/>
        </w:rPr>
        <w:t>Прогресс»____________________Ляш</w:t>
      </w:r>
      <w:r>
        <w:rPr>
          <w:rFonts w:ascii="Times New Roman" w:hAnsi="Times New Roman"/>
          <w:b w:val="0"/>
          <w:i w:val="1"/>
          <w:sz w:val="28"/>
        </w:rPr>
        <w:t>ев</w:t>
      </w:r>
      <w:r>
        <w:rPr>
          <w:rFonts w:ascii="Times New Roman" w:hAnsi="Times New Roman"/>
          <w:b w:val="0"/>
          <w:i w:val="1"/>
          <w:sz w:val="28"/>
        </w:rPr>
        <w:t xml:space="preserve"> Д.В</w:t>
      </w:r>
      <w:r>
        <w:rPr>
          <w:rFonts w:ascii="Times New Roman" w:hAnsi="Times New Roman"/>
          <w:b w:val="0"/>
          <w:i w:val="1"/>
          <w:sz w:val="28"/>
        </w:rPr>
        <w:t>.</w:t>
      </w:r>
    </w:p>
    <w:sectPr>
      <w:pgSz w:h="16838" w:orient="portrait" w:w="11906"/>
      <w:pgMar w:bottom="1134" w:footer="709" w:gutter="0" w:header="709" w:left="1701" w:right="1106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Calibri" w:hAnsi="Calibri"/>
    </w:rPr>
  </w:style>
  <w:style w:default="1" w:styleId="Style_2_ch" w:type="character">
    <w:name w:val="Normal"/>
    <w:link w:val="Style_2"/>
    <w:rPr>
      <w:rFonts w:ascii="Calibri" w:hAnsi="Calibri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2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2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Balloon Text"/>
    <w:basedOn w:val="Style_2"/>
    <w:link w:val="Style_20_ch"/>
    <w:pPr>
      <w:spacing w:after="0" w:line="240" w:lineRule="auto"/>
      <w:ind/>
    </w:pPr>
    <w:rPr>
      <w:rFonts w:ascii="Tahoma" w:hAnsi="Tahoma"/>
      <w:sz w:val="16"/>
    </w:rPr>
  </w:style>
  <w:style w:styleId="Style_20_ch" w:type="character">
    <w:name w:val="Balloon Text"/>
    <w:basedOn w:val="Style_2_ch"/>
    <w:link w:val="Style_20"/>
    <w:rPr>
      <w:rFonts w:ascii="Tahoma" w:hAnsi="Tahoma"/>
      <w:sz w:val="16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1" w:type="paragraph">
    <w:name w:val="No Spacing"/>
    <w:link w:val="Style_1_ch"/>
    <w:pPr>
      <w:spacing w:after="0" w:line="240" w:lineRule="auto"/>
      <w:ind/>
    </w:pPr>
    <w:rPr>
      <w:rFonts w:ascii="Calibri" w:hAnsi="Calibri"/>
    </w:rPr>
  </w:style>
  <w:style w:styleId="Style_1_ch" w:type="character">
    <w:name w:val="No Spacing"/>
    <w:link w:val="Style_1"/>
    <w:rPr>
      <w:rFonts w:ascii="Calibri" w:hAnsi="Calibri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2026-07-22T12:27:32Z</dcterms:modified>
</cp:coreProperties>
</file>